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1049348"/>
    <w:bookmarkEnd w:id="0"/>
    <w:p w:rsidR="00526CE4" w:rsidRPr="00526CE4" w:rsidRDefault="001D58B6" w:rsidP="00740844">
      <w:pPr>
        <w:spacing w:line="240" w:lineRule="auto"/>
        <w:jc w:val="right"/>
        <w:rPr>
          <w:rFonts w:ascii="Arial" w:hAnsi="Arial" w:cs="Arial"/>
          <w:sz w:val="36"/>
        </w:rPr>
      </w:pPr>
      <w:r>
        <w:rPr>
          <w:rFonts w:ascii="Arial" w:hAnsi="Arial" w:cs="Arial"/>
          <w:noProof/>
          <w:sz w:val="28"/>
        </w:rPr>
        <mc:AlternateContent>
          <mc:Choice Requires="wps">
            <w:drawing>
              <wp:anchor distT="0" distB="0" distL="114300" distR="114300" simplePos="0" relativeHeight="251666432" behindDoc="0" locked="0" layoutInCell="1" allowOverlap="1" wp14:anchorId="6D7F325D" wp14:editId="43BC0B14">
                <wp:simplePos x="0" y="0"/>
                <wp:positionH relativeFrom="column">
                  <wp:posOffset>-609600</wp:posOffset>
                </wp:positionH>
                <wp:positionV relativeFrom="paragraph">
                  <wp:posOffset>-57150</wp:posOffset>
                </wp:positionV>
                <wp:extent cx="7115175" cy="9525"/>
                <wp:effectExtent l="0" t="19050" r="47625" b="47625"/>
                <wp:wrapNone/>
                <wp:docPr id="9" name="Straight Connector 9"/>
                <wp:cNvGraphicFramePr/>
                <a:graphic xmlns:a="http://schemas.openxmlformats.org/drawingml/2006/main">
                  <a:graphicData uri="http://schemas.microsoft.com/office/word/2010/wordprocessingShape">
                    <wps:wsp>
                      <wps:cNvCnPr/>
                      <wps:spPr>
                        <a:xfrm flipV="1">
                          <a:off x="0" y="0"/>
                          <a:ext cx="7115175" cy="9525"/>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E437C" id="Straight Connector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8pt,-4.5pt" to="51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" strokecolor="#00b050 [3204]" strokeweight="4.5pt">
                <v:stroke joinstyle="miter"/>
              </v:line>
            </w:pict>
          </mc:Fallback>
        </mc:AlternateContent>
      </w:r>
      <w:r w:rsidR="00526CE4">
        <w:rPr>
          <w:rFonts w:ascii="Verdana" w:hAnsi="Verdana" w:cs="Courier New"/>
          <w:noProof/>
          <w:sz w:val="28"/>
          <w:szCs w:val="28"/>
        </w:rPr>
        <mc:AlternateContent>
          <mc:Choice Requires="wps">
            <w:drawing>
              <wp:anchor distT="0" distB="0" distL="114300" distR="114300" simplePos="0" relativeHeight="251663360" behindDoc="0" locked="0" layoutInCell="1" allowOverlap="1">
                <wp:simplePos x="0" y="0"/>
                <wp:positionH relativeFrom="page">
                  <wp:posOffset>723900</wp:posOffset>
                </wp:positionH>
                <wp:positionV relativeFrom="paragraph">
                  <wp:posOffset>9525</wp:posOffset>
                </wp:positionV>
                <wp:extent cx="173355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33550" cy="1028700"/>
                        </a:xfrm>
                        <a:prstGeom prst="rect">
                          <a:avLst/>
                        </a:prstGeom>
                        <a:noFill/>
                        <a:ln w="6350">
                          <a:noFill/>
                        </a:ln>
                      </wps:spPr>
                      <wps:txbx>
                        <w:txbxContent>
                          <w:p w:rsidR="00740844" w:rsidRDefault="00526CE4">
                            <w:r w:rsidRPr="0086095E">
                              <w:rPr>
                                <w:noProof/>
                                <w:sz w:val="24"/>
                              </w:rPr>
                              <w:drawing>
                                <wp:inline distT="0" distB="0" distL="0" distR="0" wp14:anchorId="5C6BEA30" wp14:editId="33041AB1">
                                  <wp:extent cx="1704975" cy="1066765"/>
                                  <wp:effectExtent l="0" t="0" r="0" b="635"/>
                                  <wp:docPr id="6" name="Picture 6" descr="J:\Sales and Marketing\Logo GLE\1_GLE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ales and Marketing\Logo GLE\1_GLEprevi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793" cy="10816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7pt;margin-top:.75pt;width:136.5pt;height:8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" filled="f" stroked="f" strokeweight=".5pt">
                <v:textbox>
                  <w:txbxContent>
                    <w:p w:rsidR="00740844" w:rsidRDefault="00526CE4">
                      <w:r w:rsidRPr="0086095E">
                        <w:rPr>
                          <w:noProof/>
                          <w:sz w:val="24"/>
                        </w:rPr>
                        <w:drawing>
                          <wp:inline distT="0" distB="0" distL="0" distR="0" wp14:anchorId="5C6BEA30" wp14:editId="33041AB1">
                            <wp:extent cx="1704975" cy="1066765"/>
                            <wp:effectExtent l="0" t="0" r="0" b="635"/>
                            <wp:docPr id="6" name="Picture 6" descr="J:\Sales and Marketing\Logo GLE\1_GLE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ales and Marketing\Logo GLE\1_GLEprevi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8793" cy="1081667"/>
                                    </a:xfrm>
                                    <a:prstGeom prst="rect">
                                      <a:avLst/>
                                    </a:prstGeom>
                                    <a:noFill/>
                                    <a:ln>
                                      <a:noFill/>
                                    </a:ln>
                                  </pic:spPr>
                                </pic:pic>
                              </a:graphicData>
                            </a:graphic>
                          </wp:inline>
                        </w:drawing>
                      </w:r>
                    </w:p>
                  </w:txbxContent>
                </v:textbox>
                <w10:wrap anchorx="page"/>
              </v:shape>
            </w:pict>
          </mc:Fallback>
        </mc:AlternateContent>
      </w:r>
      <w:r w:rsidR="00526CE4" w:rsidRPr="00526CE4">
        <w:rPr>
          <w:rFonts w:ascii="Arial" w:hAnsi="Arial" w:cs="Arial"/>
          <w:sz w:val="36"/>
        </w:rPr>
        <w:t>HIGH</w:t>
      </w:r>
    </w:p>
    <w:p w:rsidR="00526CE4" w:rsidRPr="00526CE4" w:rsidRDefault="00526CE4" w:rsidP="00740844">
      <w:pPr>
        <w:spacing w:line="240" w:lineRule="auto"/>
        <w:jc w:val="right"/>
        <w:rPr>
          <w:rFonts w:ascii="Arial" w:hAnsi="Arial" w:cs="Arial"/>
          <w:b/>
          <w:color w:val="00B050" w:themeColor="accent1"/>
          <w:sz w:val="36"/>
        </w:rPr>
      </w:pPr>
      <w:r w:rsidRPr="00526CE4">
        <w:rPr>
          <w:rFonts w:ascii="Arial" w:hAnsi="Arial" w:cs="Arial"/>
          <w:b/>
          <w:color w:val="00B050" w:themeColor="accent1"/>
          <w:sz w:val="36"/>
        </w:rPr>
        <w:t>PRECISION</w:t>
      </w:r>
    </w:p>
    <w:p w:rsidR="00526CE4" w:rsidRPr="00526CE4" w:rsidRDefault="00526CE4" w:rsidP="00526CE4">
      <w:pPr>
        <w:spacing w:line="240" w:lineRule="auto"/>
        <w:jc w:val="center"/>
        <w:rPr>
          <w:rFonts w:ascii="Arial" w:hAnsi="Arial" w:cs="Arial"/>
          <w:sz w:val="36"/>
        </w:rPr>
      </w:pPr>
      <w:r>
        <w:rPr>
          <w:rFonts w:ascii="Arial" w:hAnsi="Arial" w:cs="Arial"/>
          <w:sz w:val="36"/>
        </w:rPr>
        <w:t xml:space="preserve">                                                                 </w:t>
      </w:r>
      <w:r w:rsidRPr="00526CE4">
        <w:rPr>
          <w:rFonts w:ascii="Arial" w:hAnsi="Arial" w:cs="Arial"/>
          <w:sz w:val="36"/>
        </w:rPr>
        <w:t>MACHINING</w:t>
      </w:r>
    </w:p>
    <w:p w:rsidR="00526CE4" w:rsidRPr="001D58B6" w:rsidRDefault="001D58B6" w:rsidP="001D58B6">
      <w:pPr>
        <w:spacing w:line="240" w:lineRule="auto"/>
        <w:jc w:val="center"/>
        <w:rPr>
          <w:rFonts w:ascii="Arial" w:hAnsi="Arial" w:cs="Arial"/>
          <w:sz w:val="18"/>
        </w:rPr>
      </w:pPr>
      <w:r>
        <w:rPr>
          <w:rFonts w:ascii="Arial" w:hAnsi="Arial" w:cs="Arial"/>
          <w:noProof/>
          <w:sz w:val="28"/>
        </w:rPr>
        <mc:AlternateContent>
          <mc:Choice Requires="wps">
            <w:drawing>
              <wp:anchor distT="0" distB="0" distL="114300" distR="114300" simplePos="0" relativeHeight="251664384" behindDoc="0" locked="0" layoutInCell="1" allowOverlap="1">
                <wp:simplePos x="0" y="0"/>
                <wp:positionH relativeFrom="column">
                  <wp:posOffset>-600075</wp:posOffset>
                </wp:positionH>
                <wp:positionV relativeFrom="paragraph">
                  <wp:posOffset>240030</wp:posOffset>
                </wp:positionV>
                <wp:extent cx="7115175" cy="9525"/>
                <wp:effectExtent l="0" t="19050" r="47625" b="47625"/>
                <wp:wrapNone/>
                <wp:docPr id="8" name="Straight Connector 8"/>
                <wp:cNvGraphicFramePr/>
                <a:graphic xmlns:a="http://schemas.openxmlformats.org/drawingml/2006/main">
                  <a:graphicData uri="http://schemas.microsoft.com/office/word/2010/wordprocessingShape">
                    <wps:wsp>
                      <wps:cNvCnPr/>
                      <wps:spPr>
                        <a:xfrm flipV="1">
                          <a:off x="0" y="0"/>
                          <a:ext cx="7115175" cy="9525"/>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570FA" id="Straight Connector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7.25pt,18.9pt" to="51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" strokecolor="#00b050 [3204]" strokeweight="4.5pt">
                <v:stroke joinstyle="miter"/>
              </v:line>
            </w:pict>
          </mc:Fallback>
        </mc:AlternateContent>
      </w:r>
      <w:r>
        <w:rPr>
          <w:rFonts w:ascii="Arial" w:hAnsi="Arial" w:cs="Arial"/>
          <w:sz w:val="18"/>
        </w:rPr>
        <w:t xml:space="preserve">                                                                                                                                 </w:t>
      </w:r>
      <w:r w:rsidR="00526CE4" w:rsidRPr="001D58B6">
        <w:rPr>
          <w:rFonts w:ascii="Arial" w:hAnsi="Arial" w:cs="Arial"/>
          <w:sz w:val="18"/>
        </w:rPr>
        <w:t>That meets your exacting standards</w:t>
      </w:r>
    </w:p>
    <w:p w:rsidR="00526CE4" w:rsidRDefault="00526CE4" w:rsidP="00740844">
      <w:pPr>
        <w:spacing w:line="240" w:lineRule="auto"/>
        <w:jc w:val="right"/>
        <w:rPr>
          <w:rFonts w:ascii="Arial" w:hAnsi="Arial" w:cs="Arial"/>
          <w:sz w:val="28"/>
        </w:rPr>
      </w:pPr>
    </w:p>
    <w:p w:rsidR="005E4BFF" w:rsidRDefault="005E4BFF" w:rsidP="005E4BFF">
      <w:r>
        <w:t xml:space="preserve">Steel </w:t>
      </w:r>
    </w:p>
    <w:p w:rsidR="005E4BFF" w:rsidRDefault="005E4BFF" w:rsidP="005E4BFF">
      <w:bookmarkStart w:id="1" w:name="_GoBack"/>
      <w:bookmarkEnd w:id="1"/>
    </w:p>
    <w:p w:rsidR="005E4BFF" w:rsidRDefault="005E4BFF" w:rsidP="005E4BFF">
      <w:r>
        <w:t>GLE works with many exotic and standard materials to produce precision products for our customers, including carbide, ceramic and steel.</w:t>
      </w:r>
    </w:p>
    <w:p w:rsidR="005E4BFF" w:rsidRDefault="005E4BFF" w:rsidP="005E4BFF">
      <w:r>
        <w:t xml:space="preserve">We machine all types of steel with various heat treat specifications and coatings to produce gages, pins and other products for various industries including waterjet, automotive and medical.  GLE works with tool steels, stainless steels and exotic steels to meet customer requirements. </w:t>
      </w:r>
    </w:p>
    <w:p w:rsidR="005E4BFF" w:rsidRPr="00B138FF" w:rsidRDefault="005E4BFF" w:rsidP="005E4BFF">
      <w:pPr>
        <w:rPr>
          <w:u w:val="single"/>
        </w:rPr>
      </w:pPr>
      <w:r w:rsidRPr="00B138FF">
        <w:rPr>
          <w:u w:val="single"/>
        </w:rPr>
        <w:t>Tool Steel</w:t>
      </w:r>
    </w:p>
    <w:p w:rsidR="005E4BFF" w:rsidRDefault="005E4BFF" w:rsidP="005E4BFF">
      <w:r>
        <w:t xml:space="preserve">Tool steel is a carbon alloy that is well suited for manufacturing tools to make other products. The hardness, abrasion resistance and shape retention at increased temperatures are the key properties of this material. Tool steels are utilized for cutting, pressing, extruding and coining of metals and other materials. A heat treat is usually applied to these materials to increase hardness. There are six grades of tool steel: </w:t>
      </w:r>
    </w:p>
    <w:p w:rsidR="005E4BFF" w:rsidRDefault="005E4BFF" w:rsidP="005E4BFF">
      <w:r>
        <w:t>Water Hardening (W-Grades) – this is a high carbon steel, typically used for cold heading, cutting tools and knives, embossing, reamers and cutlery</w:t>
      </w:r>
    </w:p>
    <w:p w:rsidR="005E4BFF" w:rsidRDefault="005E4BFF" w:rsidP="005E4BFF">
      <w:r>
        <w:t>Air Hardening (A-grades) – low distortion during heat treat, typically used for arbors, cams, dies bending, blanking, coining, cold forming, laminating, cold swaging, cold trimming, gages, chipper knives, cold shear knives, woodworking knives and lathe center knives</w:t>
      </w:r>
    </w:p>
    <w:p w:rsidR="005E4BFF" w:rsidRDefault="005E4BFF" w:rsidP="005E4BFF">
      <w:r>
        <w:t>D Type (D-Grades) – high carbon, high chromium, used for burnishing tools, file cutting, paper cutters, die b</w:t>
      </w:r>
      <w:r w:rsidRPr="00B138FF">
        <w:t xml:space="preserve">ending, </w:t>
      </w:r>
      <w:r>
        <w:t>blanking, c</w:t>
      </w:r>
      <w:r w:rsidRPr="00B138FF">
        <w:t xml:space="preserve">oining, </w:t>
      </w:r>
      <w:r>
        <w:t>cold h</w:t>
      </w:r>
      <w:r w:rsidRPr="00B138FF">
        <w:t xml:space="preserve">eading </w:t>
      </w:r>
      <w:r>
        <w:t>d</w:t>
      </w:r>
      <w:r w:rsidRPr="00B138FF">
        <w:t xml:space="preserve">ie </w:t>
      </w:r>
      <w:r>
        <w:t>i</w:t>
      </w:r>
      <w:r w:rsidRPr="00B138FF">
        <w:t xml:space="preserve">nserts, </w:t>
      </w:r>
      <w:r>
        <w:t>e</w:t>
      </w:r>
      <w:r w:rsidRPr="00B138FF">
        <w:t xml:space="preserve">mbossing, </w:t>
      </w:r>
      <w:r>
        <w:t>cold extrusion, cold forming, lamination, cold swaging, thread roll, cold trimming, wire drawing, gages, paper knives, r</w:t>
      </w:r>
      <w:r w:rsidRPr="00B138FF">
        <w:t xml:space="preserve">otary </w:t>
      </w:r>
      <w:r>
        <w:t>slitters, cold shear knives, woodworking knives, knurling tools and lathe center k</w:t>
      </w:r>
      <w:r w:rsidRPr="00B138FF">
        <w:t>nives</w:t>
      </w:r>
    </w:p>
    <w:p w:rsidR="005E4BFF" w:rsidRDefault="005E4BFF" w:rsidP="005E4BFF">
      <w:r>
        <w:t>Oil Hardening (O-Grades) – general purpose, used for a</w:t>
      </w:r>
      <w:r w:rsidRPr="00B138FF">
        <w:t xml:space="preserve">rbors, </w:t>
      </w:r>
      <w:r>
        <w:t>b</w:t>
      </w:r>
      <w:r w:rsidRPr="00B138FF">
        <w:t xml:space="preserve">ushing, </w:t>
      </w:r>
      <w:r>
        <w:t>c</w:t>
      </w:r>
      <w:r w:rsidRPr="00B138FF">
        <w:t>hasers (</w:t>
      </w:r>
      <w:r>
        <w:t>t</w:t>
      </w:r>
      <w:r w:rsidRPr="00B138FF">
        <w:t xml:space="preserve">hread </w:t>
      </w:r>
      <w:r>
        <w:t>c</w:t>
      </w:r>
      <w:r w:rsidRPr="00B138FF">
        <w:t xml:space="preserve">utting), </w:t>
      </w:r>
      <w:r>
        <w:t>c</w:t>
      </w:r>
      <w:r w:rsidRPr="00B138FF">
        <w:t xml:space="preserve">ollets, </w:t>
      </w:r>
      <w:r>
        <w:t>d</w:t>
      </w:r>
      <w:r w:rsidRPr="00B138FF">
        <w:t xml:space="preserve">ie </w:t>
      </w:r>
      <w:r>
        <w:t>blanking, cold f</w:t>
      </w:r>
      <w:r w:rsidRPr="00B138FF">
        <w:t xml:space="preserve">orming, </w:t>
      </w:r>
      <w:r>
        <w:t>cold t</w:t>
      </w:r>
      <w:r w:rsidRPr="00B138FF">
        <w:t xml:space="preserve">rimming, </w:t>
      </w:r>
      <w:r>
        <w:t>d</w:t>
      </w:r>
      <w:r w:rsidRPr="00B138FF">
        <w:t xml:space="preserve">rill </w:t>
      </w:r>
      <w:r>
        <w:t>b</w:t>
      </w:r>
      <w:r w:rsidRPr="00B138FF">
        <w:t xml:space="preserve">ushing, </w:t>
      </w:r>
      <w:r>
        <w:t>g</w:t>
      </w:r>
      <w:r w:rsidRPr="00B138FF">
        <w:t xml:space="preserve">ages, </w:t>
      </w:r>
      <w:r>
        <w:t>k</w:t>
      </w:r>
      <w:r w:rsidRPr="00B138FF">
        <w:t xml:space="preserve">nurling </w:t>
      </w:r>
      <w:r>
        <w:t>t</w:t>
      </w:r>
      <w:r w:rsidRPr="00B138FF">
        <w:t>ools</w:t>
      </w:r>
    </w:p>
    <w:p w:rsidR="005E4BFF" w:rsidRDefault="005E4BFF" w:rsidP="005E4BFF">
      <w:r>
        <w:t>Shock resisting types (S-Grades) – designed to resist shock at low or high temperatures, b</w:t>
      </w:r>
      <w:r w:rsidRPr="00B138FF">
        <w:t xml:space="preserve">attering </w:t>
      </w:r>
      <w:r>
        <w:t>tools, b</w:t>
      </w:r>
      <w:r w:rsidRPr="00B138FF">
        <w:t>oiler-</w:t>
      </w:r>
      <w:r>
        <w:t>shop t</w:t>
      </w:r>
      <w:r w:rsidRPr="00B138FF">
        <w:t xml:space="preserve">ools, </w:t>
      </w:r>
      <w:r>
        <w:t>c</w:t>
      </w:r>
      <w:r w:rsidRPr="00B138FF">
        <w:t xml:space="preserve">hisel </w:t>
      </w:r>
      <w:r>
        <w:t>b</w:t>
      </w:r>
      <w:r w:rsidRPr="00B138FF">
        <w:t xml:space="preserve">lacksmiths, </w:t>
      </w:r>
      <w:r>
        <w:t>c</w:t>
      </w:r>
      <w:r w:rsidRPr="00B138FF">
        <w:t xml:space="preserve">hisel </w:t>
      </w:r>
      <w:r>
        <w:t>cold working, c</w:t>
      </w:r>
      <w:r w:rsidRPr="00B138FF">
        <w:t xml:space="preserve">hisel </w:t>
      </w:r>
      <w:r>
        <w:t>hot w</w:t>
      </w:r>
      <w:r w:rsidRPr="00B138FF">
        <w:t xml:space="preserve">orking, </w:t>
      </w:r>
      <w:r>
        <w:t>chuck jaws, clutch p</w:t>
      </w:r>
      <w:r w:rsidRPr="00B138FF">
        <w:t xml:space="preserve">arts, </w:t>
      </w:r>
      <w:r>
        <w:t>collets, cold gripper, hot gripper, cold swaging, hot swaging, hot trimming, chipper knives, cold shear and h</w:t>
      </w:r>
      <w:r w:rsidRPr="00B138FF">
        <w:t xml:space="preserve">ot </w:t>
      </w:r>
      <w:r>
        <w:t>s</w:t>
      </w:r>
      <w:r w:rsidRPr="00B138FF">
        <w:t>hear</w:t>
      </w:r>
    </w:p>
    <w:p w:rsidR="005E4BFF" w:rsidRDefault="005E4BFF" w:rsidP="005E4BFF">
      <w:r>
        <w:t>Hot Working (H-Grades) – designed to cut material at high temperatures,</w:t>
      </w:r>
      <w:r w:rsidRPr="00B138FF">
        <w:rPr>
          <w:rFonts w:ascii="SourceRegular" w:eastAsia="Times New Roman" w:hAnsi="SourceRegular" w:cs="Times New Roman"/>
          <w:color w:val="24241E"/>
          <w:sz w:val="21"/>
          <w:szCs w:val="21"/>
        </w:rPr>
        <w:t xml:space="preserve"> </w:t>
      </w:r>
      <w:r>
        <w:t>c</w:t>
      </w:r>
      <w:r w:rsidRPr="00B138FF">
        <w:t xml:space="preserve">old </w:t>
      </w:r>
      <w:r>
        <w:t>h</w:t>
      </w:r>
      <w:r w:rsidRPr="00B138FF">
        <w:t xml:space="preserve">eading </w:t>
      </w:r>
      <w:r>
        <w:t>d</w:t>
      </w:r>
      <w:r w:rsidRPr="00B138FF">
        <w:t xml:space="preserve">ie </w:t>
      </w:r>
      <w:proofErr w:type="spellStart"/>
      <w:r>
        <w:t>c</w:t>
      </w:r>
      <w:r w:rsidRPr="00B138FF">
        <w:t>asings</w:t>
      </w:r>
      <w:proofErr w:type="spellEnd"/>
      <w:r w:rsidRPr="00B138FF">
        <w:t xml:space="preserve">, </w:t>
      </w:r>
      <w:r>
        <w:t>die c</w:t>
      </w:r>
      <w:r w:rsidRPr="00B138FF">
        <w:t xml:space="preserve">asting </w:t>
      </w:r>
      <w:r>
        <w:t>dies and cores for zinc and aluminum, hot extrusion for aluminum and magnesium, h</w:t>
      </w:r>
      <w:r w:rsidRPr="00B138FF">
        <w:t xml:space="preserve">ot </w:t>
      </w:r>
      <w:r>
        <w:t>forging, hot gripper, hot swaging, hot trimming, dummy blocks (hot extrusion), and hot shear k</w:t>
      </w:r>
      <w:r w:rsidRPr="00B138FF">
        <w:t>nives</w:t>
      </w:r>
      <w:r>
        <w:t xml:space="preserve"> </w:t>
      </w:r>
    </w:p>
    <w:p w:rsidR="005E4BFF" w:rsidRDefault="005E4BFF" w:rsidP="005E4BFF"/>
    <w:p w:rsidR="005E4BFF" w:rsidRPr="00B138FF" w:rsidRDefault="005E4BFF" w:rsidP="005E4BFF">
      <w:pPr>
        <w:rPr>
          <w:u w:val="single"/>
        </w:rPr>
      </w:pPr>
      <w:r w:rsidRPr="00B138FF">
        <w:rPr>
          <w:u w:val="single"/>
        </w:rPr>
        <w:t>Stainless Steel</w:t>
      </w:r>
    </w:p>
    <w:p w:rsidR="005E4BFF" w:rsidRDefault="005E4BFF" w:rsidP="005E4BFF">
      <w:r>
        <w:t>PH13-8 is a martensitic precipitation age-</w:t>
      </w:r>
      <w:proofErr w:type="spellStart"/>
      <w:r>
        <w:t>hardenable</w:t>
      </w:r>
      <w:proofErr w:type="spellEnd"/>
      <w:r>
        <w:t xml:space="preserve"> stainless steel. The best features of PH13-8 are the good resistance to general corrosion and stress corrosion cracking along with high strength that is developed by a single </w:t>
      </w:r>
      <w:r>
        <w:lastRenderedPageBreak/>
        <w:t xml:space="preserve">low temperature heat </w:t>
      </w:r>
      <w:proofErr w:type="spellStart"/>
      <w:proofErr w:type="gramStart"/>
      <w:r>
        <w:t>treatment.The</w:t>
      </w:r>
      <w:proofErr w:type="spellEnd"/>
      <w:proofErr w:type="gramEnd"/>
      <w:r>
        <w:t xml:space="preserve"> Rockwell C rating is 35 for PH13-8, Condition H1100 stainless steel. Typical coating processes include black oxide, carbide coating and PVD coatings. This material can be used for valve parts, fittings, cold-headed and machined fasteners, shafts, landing gear parts, pins, lock washers, aircraft components, nuclear reactor components and oil and gas applications.</w:t>
      </w:r>
    </w:p>
    <w:p w:rsidR="005E4BFF" w:rsidRPr="00B138FF" w:rsidRDefault="005E4BFF" w:rsidP="005E4BFF">
      <w:pPr>
        <w:rPr>
          <w:u w:val="single"/>
        </w:rPr>
      </w:pPr>
      <w:r w:rsidRPr="00B138FF">
        <w:rPr>
          <w:u w:val="single"/>
        </w:rPr>
        <w:t>Exotic Steel</w:t>
      </w:r>
    </w:p>
    <w:p w:rsidR="005E4BFF" w:rsidRDefault="005E4BFF" w:rsidP="005E4BFF">
      <w:r>
        <w:t>We produce parts from MP35N which is an alloy made up of 35% nickel, 35% cobalt, 20% chromium and 10% molybdenum. The raw material is produced by vacuum induction melting and consumable vacuum arc re-melting. MP35N exhibits outstanding corrosion resistance at high strength levels. It resists most mineral acids, hydrogen sulfide, seawater and salt spray environments. It is also very resistant to stress corrosion cracking (SCC) and hydrogen embrittlement. The hardness level on this material can go all the way up to a Rockwell C of 60. This material is used in diverse applications such as orthodontic and prosthetic devices, fasteners, high strength wire, oil and gas industry, chemical and marine equipment, aircraft and aerospace components and high pulse magnet research.</w:t>
      </w:r>
    </w:p>
    <w:p w:rsidR="005E4BFF" w:rsidRDefault="005E4BFF" w:rsidP="005E4BFF">
      <w:r>
        <w:t xml:space="preserve">These are just a few examples of the various types of steel we work with to produce finished products. Please contact us and we can recommend the best material to use for your application. We can be reached at 989-652-6136 or visit our website at </w:t>
      </w:r>
      <w:hyperlink r:id="rId10" w:history="1">
        <w:r w:rsidRPr="00A72DA2">
          <w:rPr>
            <w:rStyle w:val="Hyperlink"/>
          </w:rPr>
          <w:t>www.gle-precision.com</w:t>
        </w:r>
      </w:hyperlink>
      <w:r>
        <w:t>.</w:t>
      </w:r>
    </w:p>
    <w:p w:rsidR="005E4BFF" w:rsidRDefault="005E4BFF" w:rsidP="005E4BFF"/>
    <w:p w:rsidR="003B72A5" w:rsidRDefault="003B72A5" w:rsidP="003B72A5"/>
    <w:p w:rsidR="00A22CFF" w:rsidRPr="002F441B" w:rsidRDefault="00A22CFF" w:rsidP="00B21A33">
      <w:pPr>
        <w:spacing w:line="240" w:lineRule="auto"/>
        <w:jc w:val="right"/>
        <w:rPr>
          <w:rFonts w:ascii="Arial" w:hAnsi="Arial" w:cs="Arial"/>
          <w:sz w:val="28"/>
          <w:szCs w:val="28"/>
        </w:rPr>
      </w:pPr>
    </w:p>
    <w:sectPr w:rsidR="00A22CFF" w:rsidRPr="002F441B" w:rsidSect="00B6731C">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640" w:rsidRDefault="00EE5640">
      <w:pPr>
        <w:spacing w:after="0" w:line="240" w:lineRule="auto"/>
      </w:pPr>
      <w:r>
        <w:separator/>
      </w:r>
    </w:p>
  </w:endnote>
  <w:endnote w:type="continuationSeparator" w:id="0">
    <w:p w:rsidR="00EE5640" w:rsidRDefault="00EE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ource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548846"/>
      <w:docPartObj>
        <w:docPartGallery w:val="Page Numbers (Bottom of Page)"/>
        <w:docPartUnique/>
      </w:docPartObj>
    </w:sdtPr>
    <w:sdtEndPr>
      <w:rPr>
        <w:noProof/>
      </w:rPr>
    </w:sdtEndPr>
    <w:sdtContent>
      <w:p w:rsidR="00F72511" w:rsidRDefault="00C226BF">
        <w:pPr>
          <w:pStyle w:val="Footer"/>
        </w:pPr>
        <w:r>
          <w:fldChar w:fldCharType="begin"/>
        </w:r>
        <w:r>
          <w:instrText xml:space="preserve"> PAGE   \* MERGEFORMAT </w:instrText>
        </w:r>
        <w:r>
          <w:fldChar w:fldCharType="separate"/>
        </w:r>
        <w:r w:rsidR="005E4BF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640" w:rsidRDefault="00EE5640">
      <w:pPr>
        <w:spacing w:after="0" w:line="240" w:lineRule="auto"/>
      </w:pPr>
      <w:r>
        <w:separator/>
      </w:r>
    </w:p>
  </w:footnote>
  <w:footnote w:type="continuationSeparator" w:id="0">
    <w:p w:rsidR="00EE5640" w:rsidRDefault="00EE56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B0"/>
    <w:rsid w:val="00061420"/>
    <w:rsid w:val="000F0345"/>
    <w:rsid w:val="001A1289"/>
    <w:rsid w:val="001D58B6"/>
    <w:rsid w:val="002F441B"/>
    <w:rsid w:val="00330DE0"/>
    <w:rsid w:val="003A12F1"/>
    <w:rsid w:val="003B72A5"/>
    <w:rsid w:val="003E633A"/>
    <w:rsid w:val="004C3ED0"/>
    <w:rsid w:val="004D4B50"/>
    <w:rsid w:val="00526CE4"/>
    <w:rsid w:val="00595213"/>
    <w:rsid w:val="005E4BFF"/>
    <w:rsid w:val="00612774"/>
    <w:rsid w:val="00664A54"/>
    <w:rsid w:val="006724F7"/>
    <w:rsid w:val="006A219C"/>
    <w:rsid w:val="006D7E64"/>
    <w:rsid w:val="00740844"/>
    <w:rsid w:val="00763FB0"/>
    <w:rsid w:val="007D5344"/>
    <w:rsid w:val="008458F0"/>
    <w:rsid w:val="0086095E"/>
    <w:rsid w:val="00891E0A"/>
    <w:rsid w:val="00910C33"/>
    <w:rsid w:val="009460C4"/>
    <w:rsid w:val="00991EA7"/>
    <w:rsid w:val="009C3828"/>
    <w:rsid w:val="009D6639"/>
    <w:rsid w:val="00A22CFF"/>
    <w:rsid w:val="00A44459"/>
    <w:rsid w:val="00A67A74"/>
    <w:rsid w:val="00A80654"/>
    <w:rsid w:val="00AD22EC"/>
    <w:rsid w:val="00AE773C"/>
    <w:rsid w:val="00B21A33"/>
    <w:rsid w:val="00B6731C"/>
    <w:rsid w:val="00B83DE1"/>
    <w:rsid w:val="00BB2023"/>
    <w:rsid w:val="00C226BF"/>
    <w:rsid w:val="00C5432B"/>
    <w:rsid w:val="00CB6094"/>
    <w:rsid w:val="00E67B91"/>
    <w:rsid w:val="00E91AAF"/>
    <w:rsid w:val="00EE5640"/>
    <w:rsid w:val="00F71522"/>
    <w:rsid w:val="00F72511"/>
  </w:rsids>
  <m:mathPr>
    <m:mathFont m:val="Cambria Math"/>
    <m:brkBin m:val="before"/>
    <m:brkBinSub m:val="--"/>
    <m:smallFrac m:val="0"/>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6E6F8"/>
  <w15:docId w15:val="{630809CF-BA8F-4148-BF3A-C3366439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10"/>
    <w:lsdException w:name="Date" w:uiPriority="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7"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uiPriority="0"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FB0"/>
  </w:style>
  <w:style w:type="paragraph" w:styleId="Heading1">
    <w:name w:val="heading 1"/>
    <w:basedOn w:val="Normal"/>
    <w:next w:val="Normal"/>
    <w:link w:val="Heading1Char"/>
    <w:uiPriority w:val="9"/>
    <w:qFormat/>
    <w:rsid w:val="00763FB0"/>
    <w:pPr>
      <w:keepNext/>
      <w:keepLines/>
      <w:spacing w:before="320" w:after="0" w:line="240" w:lineRule="auto"/>
      <w:outlineLvl w:val="0"/>
    </w:pPr>
    <w:rPr>
      <w:rFonts w:asciiTheme="majorHAnsi" w:eastAsiaTheme="majorEastAsia" w:hAnsiTheme="majorHAnsi" w:cstheme="majorBidi"/>
      <w:color w:val="00833B" w:themeColor="accent1" w:themeShade="BF"/>
      <w:sz w:val="32"/>
      <w:szCs w:val="32"/>
    </w:rPr>
  </w:style>
  <w:style w:type="paragraph" w:styleId="Heading2">
    <w:name w:val="heading 2"/>
    <w:basedOn w:val="Normal"/>
    <w:next w:val="Normal"/>
    <w:link w:val="Heading2Char"/>
    <w:uiPriority w:val="9"/>
    <w:semiHidden/>
    <w:unhideWhenUsed/>
    <w:qFormat/>
    <w:rsid w:val="00763FB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63FB0"/>
    <w:pPr>
      <w:keepNext/>
      <w:keepLines/>
      <w:spacing w:before="40" w:after="0" w:line="240" w:lineRule="auto"/>
      <w:outlineLvl w:val="2"/>
    </w:pPr>
    <w:rPr>
      <w:rFonts w:asciiTheme="majorHAnsi" w:eastAsiaTheme="majorEastAsia" w:hAnsiTheme="majorHAnsi" w:cstheme="majorBidi"/>
      <w:color w:val="455F51" w:themeColor="text2"/>
      <w:sz w:val="24"/>
      <w:szCs w:val="24"/>
    </w:rPr>
  </w:style>
  <w:style w:type="paragraph" w:styleId="Heading4">
    <w:name w:val="heading 4"/>
    <w:basedOn w:val="Normal"/>
    <w:next w:val="Normal"/>
    <w:link w:val="Heading4Char"/>
    <w:uiPriority w:val="9"/>
    <w:semiHidden/>
    <w:unhideWhenUsed/>
    <w:qFormat/>
    <w:rsid w:val="00763FB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63FB0"/>
    <w:pPr>
      <w:keepNext/>
      <w:keepLines/>
      <w:spacing w:before="40" w:after="0"/>
      <w:outlineLvl w:val="4"/>
    </w:pPr>
    <w:rPr>
      <w:rFonts w:asciiTheme="majorHAnsi" w:eastAsiaTheme="majorEastAsia" w:hAnsiTheme="majorHAnsi" w:cstheme="majorBidi"/>
      <w:color w:val="455F51" w:themeColor="text2"/>
      <w:sz w:val="22"/>
      <w:szCs w:val="22"/>
    </w:rPr>
  </w:style>
  <w:style w:type="paragraph" w:styleId="Heading6">
    <w:name w:val="heading 6"/>
    <w:basedOn w:val="Normal"/>
    <w:next w:val="Normal"/>
    <w:link w:val="Heading6Char"/>
    <w:uiPriority w:val="9"/>
    <w:semiHidden/>
    <w:unhideWhenUsed/>
    <w:qFormat/>
    <w:rsid w:val="00763FB0"/>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Heading7">
    <w:name w:val="heading 7"/>
    <w:basedOn w:val="Normal"/>
    <w:next w:val="Normal"/>
    <w:link w:val="Heading7Char"/>
    <w:uiPriority w:val="9"/>
    <w:semiHidden/>
    <w:unhideWhenUsed/>
    <w:qFormat/>
    <w:rsid w:val="00763FB0"/>
    <w:pPr>
      <w:keepNext/>
      <w:keepLines/>
      <w:spacing w:before="40" w:after="0"/>
      <w:outlineLvl w:val="6"/>
    </w:pPr>
    <w:rPr>
      <w:rFonts w:asciiTheme="majorHAnsi" w:eastAsiaTheme="majorEastAsia" w:hAnsiTheme="majorHAnsi" w:cstheme="majorBidi"/>
      <w:i/>
      <w:iCs/>
      <w:color w:val="005827" w:themeColor="accent1" w:themeShade="80"/>
      <w:sz w:val="21"/>
      <w:szCs w:val="21"/>
    </w:rPr>
  </w:style>
  <w:style w:type="paragraph" w:styleId="Heading8">
    <w:name w:val="heading 8"/>
    <w:basedOn w:val="Normal"/>
    <w:next w:val="Normal"/>
    <w:link w:val="Heading8Char"/>
    <w:uiPriority w:val="9"/>
    <w:semiHidden/>
    <w:unhideWhenUsed/>
    <w:qFormat/>
    <w:rsid w:val="00763FB0"/>
    <w:pPr>
      <w:keepNext/>
      <w:keepLines/>
      <w:spacing w:before="40" w:after="0"/>
      <w:outlineLvl w:val="7"/>
    </w:pPr>
    <w:rPr>
      <w:rFonts w:asciiTheme="majorHAnsi" w:eastAsiaTheme="majorEastAsia" w:hAnsiTheme="majorHAnsi" w:cstheme="majorBidi"/>
      <w:b/>
      <w:bCs/>
      <w:color w:val="455F51" w:themeColor="text2"/>
    </w:rPr>
  </w:style>
  <w:style w:type="paragraph" w:styleId="Heading9">
    <w:name w:val="heading 9"/>
    <w:basedOn w:val="Normal"/>
    <w:next w:val="Normal"/>
    <w:link w:val="Heading9Char"/>
    <w:uiPriority w:val="9"/>
    <w:semiHidden/>
    <w:unhideWhenUsed/>
    <w:qFormat/>
    <w:rsid w:val="00763FB0"/>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63FB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63FB0"/>
    <w:rPr>
      <w:rFonts w:asciiTheme="majorHAnsi" w:eastAsiaTheme="majorEastAsia" w:hAnsiTheme="majorHAnsi" w:cstheme="majorBidi"/>
      <w:sz w:val="24"/>
      <w:szCs w:val="24"/>
    </w:rPr>
  </w:style>
  <w:style w:type="table" w:styleId="TableGrid">
    <w:name w:val="Table Grid"/>
    <w:basedOn w:val="TableNormal"/>
    <w:unhideWhenUsed/>
    <w:qFormat/>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cipientAddress">
    <w:name w:val="Recipient Address"/>
    <w:basedOn w:val="Normal"/>
    <w:uiPriority w:val="8"/>
    <w:pPr>
      <w:contextualSpacing/>
    </w:pPr>
    <w:rPr>
      <w:color w:val="00B050" w:themeColor="accent2"/>
    </w:rPr>
  </w:style>
  <w:style w:type="paragraph" w:styleId="Date">
    <w:name w:val="Date"/>
    <w:basedOn w:val="Normal"/>
    <w:next w:val="Normal"/>
    <w:link w:val="DateChar"/>
    <w:uiPriority w:val="5"/>
  </w:style>
  <w:style w:type="character" w:customStyle="1" w:styleId="DateChar">
    <w:name w:val="Date Char"/>
    <w:basedOn w:val="DefaultParagraphFont"/>
    <w:link w:val="Date"/>
    <w:uiPriority w:val="5"/>
  </w:style>
  <w:style w:type="paragraph" w:styleId="Closing">
    <w:name w:val="Closing"/>
    <w:basedOn w:val="Normal"/>
    <w:next w:val="Signature"/>
    <w:link w:val="ClosingChar"/>
    <w:uiPriority w:val="11"/>
    <w:pPr>
      <w:spacing w:after="720" w:line="240" w:lineRule="auto"/>
    </w:pPr>
  </w:style>
  <w:style w:type="character" w:customStyle="1" w:styleId="ClosingChar">
    <w:name w:val="Closing Char"/>
    <w:basedOn w:val="DefaultParagraphFont"/>
    <w:link w:val="Closing"/>
    <w:uiPriority w:val="11"/>
  </w:style>
  <w:style w:type="paragraph" w:styleId="Signature">
    <w:name w:val="Signature"/>
    <w:basedOn w:val="Normal"/>
    <w:link w:val="SignatureChar"/>
    <w:uiPriority w:val="12"/>
    <w:pPr>
      <w:spacing w:after="480" w:line="240" w:lineRule="auto"/>
    </w:pPr>
  </w:style>
  <w:style w:type="paragraph" w:customStyle="1" w:styleId="CCBCC">
    <w:name w:val="CC/BCC"/>
    <w:basedOn w:val="Normal"/>
    <w:uiPriority w:val="9"/>
    <w:pPr>
      <w:contextualSpacing/>
    </w:pPr>
    <w:rPr>
      <w:color w:val="595959"/>
    </w:rPr>
  </w:style>
  <w:style w:type="paragraph" w:customStyle="1" w:styleId="SidebarContactInfo">
    <w:name w:val="Sidebar Contact Info"/>
    <w:basedOn w:val="Normal"/>
    <w:uiPriority w:val="4"/>
    <w:pPr>
      <w:pBdr>
        <w:bottom w:val="single" w:sz="2" w:space="1" w:color="00B050" w:themeColor="accent2"/>
      </w:pBdr>
      <w:spacing w:after="0"/>
      <w:contextualSpacing/>
      <w:jc w:val="right"/>
    </w:pPr>
  </w:style>
  <w:style w:type="paragraph" w:customStyle="1" w:styleId="SidebarCompanyInfo">
    <w:name w:val="Sidebar Company Info"/>
    <w:basedOn w:val="Normal"/>
    <w:uiPriority w:val="2"/>
    <w:pPr>
      <w:pBdr>
        <w:top w:val="single" w:sz="18" w:space="4" w:color="00B050" w:themeColor="accent2"/>
      </w:pBdr>
      <w:spacing w:after="600"/>
      <w:contextualSpacing/>
      <w:jc w:val="right"/>
    </w:pPr>
  </w:style>
  <w:style w:type="paragraph" w:customStyle="1" w:styleId="RecipientInfo">
    <w:name w:val="Recipient Info"/>
    <w:basedOn w:val="Normal"/>
    <w:uiPriority w:val="7"/>
    <w:pPr>
      <w:spacing w:after="0"/>
    </w:pPr>
  </w:style>
  <w:style w:type="character" w:customStyle="1" w:styleId="SignatureChar">
    <w:name w:val="Signature Char"/>
    <w:basedOn w:val="DefaultParagraphFont"/>
    <w:link w:val="Signature"/>
    <w:uiPriority w:val="12"/>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Salutation">
    <w:name w:val="Salutation"/>
    <w:basedOn w:val="Normal"/>
    <w:next w:val="Normal"/>
    <w:link w:val="SalutationChar"/>
    <w:uiPriority w:val="10"/>
  </w:style>
  <w:style w:type="character" w:customStyle="1" w:styleId="SalutationChar">
    <w:name w:val="Salutation Char"/>
    <w:basedOn w:val="DefaultParagraphFont"/>
    <w:link w:val="Salutation"/>
    <w:uiPriority w:val="10"/>
  </w:style>
  <w:style w:type="paragraph" w:customStyle="1" w:styleId="Position">
    <w:name w:val="Position"/>
    <w:basedOn w:val="Normal"/>
    <w:uiPriority w:val="13"/>
    <w:pPr>
      <w:spacing w:after="0"/>
    </w:pPr>
    <w:rPr>
      <w:i/>
    </w:rPr>
  </w:style>
  <w:style w:type="character" w:customStyle="1" w:styleId="Heading1Char">
    <w:name w:val="Heading 1 Char"/>
    <w:basedOn w:val="DefaultParagraphFont"/>
    <w:link w:val="Heading1"/>
    <w:uiPriority w:val="9"/>
    <w:rsid w:val="00763FB0"/>
    <w:rPr>
      <w:rFonts w:asciiTheme="majorHAnsi" w:eastAsiaTheme="majorEastAsia" w:hAnsiTheme="majorHAnsi" w:cstheme="majorBidi"/>
      <w:color w:val="00833B" w:themeColor="accent1" w:themeShade="BF"/>
      <w:sz w:val="32"/>
      <w:szCs w:val="32"/>
    </w:rPr>
  </w:style>
  <w:style w:type="character" w:customStyle="1" w:styleId="Heading2Char">
    <w:name w:val="Heading 2 Char"/>
    <w:basedOn w:val="DefaultParagraphFont"/>
    <w:link w:val="Heading2"/>
    <w:uiPriority w:val="9"/>
    <w:semiHidden/>
    <w:rsid w:val="00763FB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63FB0"/>
    <w:rPr>
      <w:rFonts w:asciiTheme="majorHAnsi" w:eastAsiaTheme="majorEastAsia" w:hAnsiTheme="majorHAnsi" w:cstheme="majorBidi"/>
      <w:color w:val="455F51" w:themeColor="text2"/>
      <w:sz w:val="24"/>
      <w:szCs w:val="24"/>
    </w:rPr>
  </w:style>
  <w:style w:type="character" w:customStyle="1" w:styleId="Heading4Char">
    <w:name w:val="Heading 4 Char"/>
    <w:basedOn w:val="DefaultParagraphFont"/>
    <w:link w:val="Heading4"/>
    <w:uiPriority w:val="9"/>
    <w:semiHidden/>
    <w:rsid w:val="00763FB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63FB0"/>
    <w:rPr>
      <w:rFonts w:asciiTheme="majorHAnsi" w:eastAsiaTheme="majorEastAsia" w:hAnsiTheme="majorHAnsi" w:cstheme="majorBidi"/>
      <w:color w:val="455F51" w:themeColor="text2"/>
      <w:sz w:val="22"/>
      <w:szCs w:val="22"/>
    </w:rPr>
  </w:style>
  <w:style w:type="character" w:customStyle="1" w:styleId="Heading6Char">
    <w:name w:val="Heading 6 Char"/>
    <w:basedOn w:val="DefaultParagraphFont"/>
    <w:link w:val="Heading6"/>
    <w:uiPriority w:val="9"/>
    <w:semiHidden/>
    <w:rsid w:val="00763FB0"/>
    <w:rPr>
      <w:rFonts w:asciiTheme="majorHAnsi" w:eastAsiaTheme="majorEastAsia" w:hAnsiTheme="majorHAnsi" w:cstheme="majorBidi"/>
      <w:i/>
      <w:iCs/>
      <w:color w:val="455F51" w:themeColor="text2"/>
      <w:sz w:val="21"/>
      <w:szCs w:val="21"/>
    </w:rPr>
  </w:style>
  <w:style w:type="character" w:customStyle="1" w:styleId="Heading7Char">
    <w:name w:val="Heading 7 Char"/>
    <w:basedOn w:val="DefaultParagraphFont"/>
    <w:link w:val="Heading7"/>
    <w:uiPriority w:val="9"/>
    <w:semiHidden/>
    <w:rsid w:val="00763FB0"/>
    <w:rPr>
      <w:rFonts w:asciiTheme="majorHAnsi" w:eastAsiaTheme="majorEastAsia" w:hAnsiTheme="majorHAnsi" w:cstheme="majorBidi"/>
      <w:i/>
      <w:iCs/>
      <w:color w:val="005827" w:themeColor="accent1" w:themeShade="80"/>
      <w:sz w:val="21"/>
      <w:szCs w:val="21"/>
    </w:rPr>
  </w:style>
  <w:style w:type="character" w:customStyle="1" w:styleId="Heading8Char">
    <w:name w:val="Heading 8 Char"/>
    <w:basedOn w:val="DefaultParagraphFont"/>
    <w:link w:val="Heading8"/>
    <w:uiPriority w:val="9"/>
    <w:semiHidden/>
    <w:rsid w:val="00763FB0"/>
    <w:rPr>
      <w:rFonts w:asciiTheme="majorHAnsi" w:eastAsiaTheme="majorEastAsia" w:hAnsiTheme="majorHAnsi" w:cstheme="majorBidi"/>
      <w:b/>
      <w:bCs/>
      <w:color w:val="455F51" w:themeColor="text2"/>
    </w:rPr>
  </w:style>
  <w:style w:type="character" w:customStyle="1" w:styleId="Heading9Char">
    <w:name w:val="Heading 9 Char"/>
    <w:basedOn w:val="DefaultParagraphFont"/>
    <w:link w:val="Heading9"/>
    <w:uiPriority w:val="9"/>
    <w:semiHidden/>
    <w:rsid w:val="00763FB0"/>
    <w:rPr>
      <w:rFonts w:asciiTheme="majorHAnsi" w:eastAsiaTheme="majorEastAsia" w:hAnsiTheme="majorHAnsi" w:cstheme="majorBidi"/>
      <w:b/>
      <w:bCs/>
      <w:i/>
      <w:iCs/>
      <w:color w:val="455F51" w:themeColor="text2"/>
    </w:rPr>
  </w:style>
  <w:style w:type="paragraph" w:styleId="Caption">
    <w:name w:val="caption"/>
    <w:basedOn w:val="Normal"/>
    <w:next w:val="Normal"/>
    <w:uiPriority w:val="35"/>
    <w:semiHidden/>
    <w:unhideWhenUsed/>
    <w:qFormat/>
    <w:rsid w:val="00763FB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63FB0"/>
    <w:pPr>
      <w:spacing w:after="0" w:line="240" w:lineRule="auto"/>
      <w:contextualSpacing/>
    </w:pPr>
    <w:rPr>
      <w:rFonts w:asciiTheme="majorHAnsi" w:eastAsiaTheme="majorEastAsia" w:hAnsiTheme="majorHAnsi" w:cstheme="majorBidi"/>
      <w:color w:val="00B050" w:themeColor="accent1"/>
      <w:spacing w:val="-10"/>
      <w:sz w:val="56"/>
      <w:szCs w:val="56"/>
    </w:rPr>
  </w:style>
  <w:style w:type="character" w:customStyle="1" w:styleId="TitleChar">
    <w:name w:val="Title Char"/>
    <w:basedOn w:val="DefaultParagraphFont"/>
    <w:link w:val="Title"/>
    <w:uiPriority w:val="10"/>
    <w:rsid w:val="00763FB0"/>
    <w:rPr>
      <w:rFonts w:asciiTheme="majorHAnsi" w:eastAsiaTheme="majorEastAsia" w:hAnsiTheme="majorHAnsi" w:cstheme="majorBidi"/>
      <w:color w:val="00B050" w:themeColor="accent1"/>
      <w:spacing w:val="-10"/>
      <w:sz w:val="56"/>
      <w:szCs w:val="56"/>
    </w:rPr>
  </w:style>
  <w:style w:type="character" w:styleId="Strong">
    <w:name w:val="Strong"/>
    <w:basedOn w:val="DefaultParagraphFont"/>
    <w:uiPriority w:val="22"/>
    <w:qFormat/>
    <w:rsid w:val="00763FB0"/>
    <w:rPr>
      <w:b/>
      <w:bCs/>
    </w:rPr>
  </w:style>
  <w:style w:type="character" w:styleId="Emphasis">
    <w:name w:val="Emphasis"/>
    <w:basedOn w:val="DefaultParagraphFont"/>
    <w:uiPriority w:val="20"/>
    <w:qFormat/>
    <w:rsid w:val="00763FB0"/>
    <w:rPr>
      <w:i/>
      <w:iCs/>
    </w:rPr>
  </w:style>
  <w:style w:type="paragraph" w:styleId="NoSpacing">
    <w:name w:val="No Spacing"/>
    <w:uiPriority w:val="1"/>
    <w:qFormat/>
    <w:rsid w:val="00763FB0"/>
    <w:pPr>
      <w:spacing w:after="0" w:line="240" w:lineRule="auto"/>
    </w:pPr>
  </w:style>
  <w:style w:type="paragraph" w:styleId="Quote">
    <w:name w:val="Quote"/>
    <w:basedOn w:val="Normal"/>
    <w:next w:val="Normal"/>
    <w:link w:val="QuoteChar"/>
    <w:uiPriority w:val="29"/>
    <w:qFormat/>
    <w:rsid w:val="00763FB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63FB0"/>
    <w:rPr>
      <w:i/>
      <w:iCs/>
      <w:color w:val="404040" w:themeColor="text1" w:themeTint="BF"/>
    </w:rPr>
  </w:style>
  <w:style w:type="paragraph" w:styleId="IntenseQuote">
    <w:name w:val="Intense Quote"/>
    <w:basedOn w:val="Normal"/>
    <w:next w:val="Normal"/>
    <w:link w:val="IntenseQuoteChar"/>
    <w:uiPriority w:val="30"/>
    <w:qFormat/>
    <w:rsid w:val="00763FB0"/>
    <w:pPr>
      <w:pBdr>
        <w:left w:val="single" w:sz="18" w:space="12" w:color="00B050" w:themeColor="accent1"/>
      </w:pBdr>
      <w:spacing w:before="100" w:beforeAutospacing="1" w:line="300" w:lineRule="auto"/>
      <w:ind w:left="1224" w:right="1224"/>
    </w:pPr>
    <w:rPr>
      <w:rFonts w:asciiTheme="majorHAnsi" w:eastAsiaTheme="majorEastAsia" w:hAnsiTheme="majorHAnsi" w:cstheme="majorBidi"/>
      <w:color w:val="00B050" w:themeColor="accent1"/>
      <w:sz w:val="28"/>
      <w:szCs w:val="28"/>
    </w:rPr>
  </w:style>
  <w:style w:type="character" w:customStyle="1" w:styleId="IntenseQuoteChar">
    <w:name w:val="Intense Quote Char"/>
    <w:basedOn w:val="DefaultParagraphFont"/>
    <w:link w:val="IntenseQuote"/>
    <w:uiPriority w:val="30"/>
    <w:rsid w:val="00763FB0"/>
    <w:rPr>
      <w:rFonts w:asciiTheme="majorHAnsi" w:eastAsiaTheme="majorEastAsia" w:hAnsiTheme="majorHAnsi" w:cstheme="majorBidi"/>
      <w:color w:val="00B050" w:themeColor="accent1"/>
      <w:sz w:val="28"/>
      <w:szCs w:val="28"/>
    </w:rPr>
  </w:style>
  <w:style w:type="character" w:styleId="SubtleEmphasis">
    <w:name w:val="Subtle Emphasis"/>
    <w:basedOn w:val="DefaultParagraphFont"/>
    <w:uiPriority w:val="19"/>
    <w:qFormat/>
    <w:rsid w:val="00763FB0"/>
    <w:rPr>
      <w:i/>
      <w:iCs/>
      <w:color w:val="404040" w:themeColor="text1" w:themeTint="BF"/>
    </w:rPr>
  </w:style>
  <w:style w:type="character" w:styleId="IntenseEmphasis">
    <w:name w:val="Intense Emphasis"/>
    <w:basedOn w:val="DefaultParagraphFont"/>
    <w:uiPriority w:val="21"/>
    <w:qFormat/>
    <w:rsid w:val="00763FB0"/>
    <w:rPr>
      <w:b/>
      <w:bCs/>
      <w:i/>
      <w:iCs/>
    </w:rPr>
  </w:style>
  <w:style w:type="character" w:styleId="SubtleReference">
    <w:name w:val="Subtle Reference"/>
    <w:basedOn w:val="DefaultParagraphFont"/>
    <w:uiPriority w:val="31"/>
    <w:qFormat/>
    <w:rsid w:val="00763FB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3FB0"/>
    <w:rPr>
      <w:b/>
      <w:bCs/>
      <w:smallCaps/>
      <w:spacing w:val="5"/>
      <w:u w:val="single"/>
    </w:rPr>
  </w:style>
  <w:style w:type="character" w:styleId="BookTitle">
    <w:name w:val="Book Title"/>
    <w:basedOn w:val="DefaultParagraphFont"/>
    <w:uiPriority w:val="33"/>
    <w:qFormat/>
    <w:rsid w:val="00763FB0"/>
    <w:rPr>
      <w:b/>
      <w:bCs/>
      <w:smallCaps/>
    </w:rPr>
  </w:style>
  <w:style w:type="paragraph" w:styleId="TOCHeading">
    <w:name w:val="TOC Heading"/>
    <w:basedOn w:val="Heading1"/>
    <w:next w:val="Normal"/>
    <w:uiPriority w:val="39"/>
    <w:semiHidden/>
    <w:unhideWhenUsed/>
    <w:qFormat/>
    <w:rsid w:val="00763FB0"/>
    <w:pPr>
      <w:outlineLvl w:val="9"/>
    </w:pPr>
  </w:style>
  <w:style w:type="character" w:styleId="Hyperlink">
    <w:name w:val="Hyperlink"/>
    <w:basedOn w:val="DefaultParagraphFont"/>
    <w:uiPriority w:val="99"/>
    <w:unhideWhenUsed/>
    <w:rsid w:val="00BB2023"/>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le-precision.com" TargetMode="Externa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mith31\AppData\Roaming\Microsoft\Templates\Letter%20(Business%20design).dotx" TargetMode="External"/></Relationships>
</file>

<file path=word/theme/theme1.xml><?xml version="1.0" encoding="utf-8"?>
<a:theme xmlns:a="http://schemas.openxmlformats.org/drawingml/2006/main" name="Custom Theme">
  <a:themeElements>
    <a:clrScheme name="Custom 2">
      <a:dk1>
        <a:sysClr val="windowText" lastClr="000000"/>
      </a:dk1>
      <a:lt1>
        <a:sysClr val="window" lastClr="FFFFFF"/>
      </a:lt1>
      <a:dk2>
        <a:srgbClr val="455F51"/>
      </a:dk2>
      <a:lt2>
        <a:srgbClr val="E3DED1"/>
      </a:lt2>
      <a:accent1>
        <a:srgbClr val="00B050"/>
      </a:accent1>
      <a:accent2>
        <a:srgbClr val="00B050"/>
      </a:accent2>
      <a:accent3>
        <a:srgbClr val="00B050"/>
      </a:accent3>
      <a:accent4>
        <a:srgbClr val="029676"/>
      </a:accent4>
      <a:accent5>
        <a:srgbClr val="4AB5C4"/>
      </a:accent5>
      <a:accent6>
        <a:srgbClr val="0989B1"/>
      </a:accent6>
      <a:hlink>
        <a:srgbClr val="6B9F25"/>
      </a:hlink>
      <a:folHlink>
        <a:srgbClr val="BA6906"/>
      </a:folHlink>
    </a:clrScheme>
    <a:fontScheme name="Office Fonts">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Props>
  <Organization/>
  <Fax/>
  <Phone/>
  <Email/>
</CustomProp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1332E6C-8EB7-4DA9-9D12-558EBCE26A70}">
  <ds:schemaRefs/>
</ds:datastoreItem>
</file>

<file path=customXml/itemProps2.xml><?xml version="1.0" encoding="utf-8"?>
<ds:datastoreItem xmlns:ds="http://schemas.openxmlformats.org/officeDocument/2006/customXml" ds:itemID="{32F3206B-0766-4585-95D1-9B8D6B2E7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Ashley</dc:creator>
  <cp:keywords/>
  <cp:lastModifiedBy>Ashley Smith</cp:lastModifiedBy>
  <cp:revision>2</cp:revision>
  <cp:lastPrinted>2017-05-25T15:13:00Z</cp:lastPrinted>
  <dcterms:created xsi:type="dcterms:W3CDTF">2017-09-21T18:25:00Z</dcterms:created>
  <dcterms:modified xsi:type="dcterms:W3CDTF">2017-09-21T18:25:00Z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